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C6509D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9870E8" w:rsidRDefault="006C4FEA" w:rsidP="002F01D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Harmonogram Nár</w:t>
            </w:r>
            <w:r w:rsidR="006836F4">
              <w:rPr>
                <w:rFonts w:ascii="Arial" w:hAnsi="Arial" w:cs="Arial"/>
                <w:b/>
                <w:color w:val="0070C0"/>
                <w:sz w:val="28"/>
                <w:szCs w:val="28"/>
              </w:rPr>
              <w:t>odní ceny vlády Česká hlava</w:t>
            </w:r>
            <w:r w:rsidR="0033482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za rok 2019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33482B" w:rsidP="001C36C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</w:t>
            </w:r>
            <w:r w:rsidR="007623CE">
              <w:rPr>
                <w:rFonts w:ascii="Arial" w:hAnsi="Arial" w:cs="Arial"/>
                <w:b/>
                <w:color w:val="0070C0"/>
                <w:sz w:val="28"/>
                <w:szCs w:val="28"/>
              </w:rPr>
              <w:t>5/B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DE2BC0" w:rsidTr="00A21F6C">
        <w:trPr>
          <w:trHeight w:val="3704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10E9A" w:rsidRDefault="006C4FEA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01ED">
              <w:rPr>
                <w:rFonts w:ascii="Arial" w:hAnsi="Arial" w:cs="Arial"/>
                <w:sz w:val="22"/>
                <w:szCs w:val="22"/>
              </w:rPr>
              <w:t xml:space="preserve">Národní cena vlády Česká hlava (dále </w:t>
            </w:r>
            <w:r w:rsidR="00022B78">
              <w:rPr>
                <w:rFonts w:ascii="Arial" w:hAnsi="Arial" w:cs="Arial"/>
                <w:sz w:val="22"/>
                <w:szCs w:val="22"/>
              </w:rPr>
              <w:t>jen „NCV“) se uděluje</w:t>
            </w:r>
            <w:r w:rsidR="00B25016" w:rsidRPr="00FF01ED">
              <w:rPr>
                <w:rFonts w:ascii="Arial" w:hAnsi="Arial" w:cs="Arial"/>
                <w:sz w:val="22"/>
                <w:szCs w:val="22"/>
              </w:rPr>
              <w:t xml:space="preserve"> na základě ustanovení § 3 odst. 3 písm. e) zákona č</w:t>
            </w:r>
            <w:r w:rsidR="00461A40" w:rsidRPr="00FF01ED">
              <w:rPr>
                <w:rFonts w:ascii="Arial" w:hAnsi="Arial" w:cs="Arial"/>
                <w:sz w:val="22"/>
                <w:szCs w:val="22"/>
              </w:rPr>
              <w:t>.</w:t>
            </w:r>
            <w:r w:rsidR="00B25016" w:rsidRPr="00FF01ED">
              <w:rPr>
                <w:rFonts w:ascii="Arial" w:hAnsi="Arial" w:cs="Arial"/>
                <w:sz w:val="22"/>
                <w:szCs w:val="22"/>
              </w:rPr>
              <w:t xml:space="preserve"> 130/2002 Sb.</w:t>
            </w:r>
            <w:r w:rsidR="00FF01ED" w:rsidRPr="00FF01ED">
              <w:rPr>
                <w:rFonts w:ascii="Arial" w:hAnsi="Arial" w:cs="Arial"/>
                <w:sz w:val="22"/>
                <w:szCs w:val="22"/>
              </w:rPr>
              <w:t>, o podpoře výzkumu, experimentálního vývoje a</w:t>
            </w:r>
            <w:r w:rsidR="00EF3114">
              <w:t> </w:t>
            </w:r>
            <w:r w:rsidR="00FF01ED" w:rsidRPr="00FF01ED">
              <w:rPr>
                <w:rFonts w:ascii="Arial" w:hAnsi="Arial" w:cs="Arial"/>
                <w:sz w:val="22"/>
                <w:szCs w:val="22"/>
              </w:rPr>
              <w:t xml:space="preserve">inovací </w:t>
            </w:r>
            <w:r w:rsidR="00B25016" w:rsidRPr="00FF01ED">
              <w:rPr>
                <w:rFonts w:ascii="Arial" w:hAnsi="Arial" w:cs="Arial"/>
                <w:sz w:val="22"/>
                <w:szCs w:val="22"/>
              </w:rPr>
              <w:t>a</w:t>
            </w:r>
            <w:r w:rsidR="00B46E7C">
              <w:rPr>
                <w:rFonts w:ascii="Arial" w:hAnsi="Arial" w:cs="Arial"/>
                <w:sz w:val="22"/>
                <w:szCs w:val="22"/>
              </w:rPr>
              <w:t> </w:t>
            </w:r>
            <w:r w:rsidRPr="00FF01ED">
              <w:rPr>
                <w:rFonts w:ascii="Arial" w:hAnsi="Arial" w:cs="Arial"/>
                <w:sz w:val="22"/>
                <w:szCs w:val="22"/>
              </w:rPr>
              <w:t>podle § 1 odst. 1 písm. a) nařízení vlády č. 7</w:t>
            </w:r>
            <w:r w:rsidR="00BA54FD" w:rsidRPr="00FF01ED">
              <w:rPr>
                <w:rFonts w:ascii="Arial" w:hAnsi="Arial" w:cs="Arial"/>
                <w:sz w:val="22"/>
                <w:szCs w:val="22"/>
              </w:rPr>
              <w:t>1/2013 Sb.</w:t>
            </w:r>
            <w:r w:rsidRPr="00FF01ED">
              <w:rPr>
                <w:rFonts w:ascii="Arial" w:hAnsi="Arial" w:cs="Arial"/>
                <w:sz w:val="22"/>
                <w:szCs w:val="22"/>
              </w:rPr>
              <w:t>, o podmínkách pro ocenění výsledků výzkumu, experimentálního vývoje a</w:t>
            </w:r>
            <w:r w:rsidR="00340B79" w:rsidRPr="00FF01ED">
              <w:rPr>
                <w:rFonts w:ascii="Arial" w:hAnsi="Arial" w:cs="Arial"/>
                <w:sz w:val="22"/>
                <w:szCs w:val="22"/>
              </w:rPr>
              <w:t> </w:t>
            </w:r>
            <w:r w:rsidR="00B955C3">
              <w:rPr>
                <w:rFonts w:ascii="Arial" w:hAnsi="Arial" w:cs="Arial"/>
                <w:sz w:val="22"/>
                <w:szCs w:val="22"/>
              </w:rPr>
              <w:t>inovací ve znění pozdějších předpisů.</w:t>
            </w:r>
          </w:p>
          <w:p w:rsidR="00461A40" w:rsidRDefault="006C4FEA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 udělení oc</w:t>
            </w:r>
            <w:r w:rsidR="003C1580">
              <w:rPr>
                <w:rFonts w:ascii="Arial" w:hAnsi="Arial" w:cs="Arial"/>
                <w:sz w:val="22"/>
                <w:szCs w:val="22"/>
              </w:rPr>
              <w:t>enění rozhoduje vláda na návrh R</w:t>
            </w:r>
            <w:r>
              <w:rPr>
                <w:rFonts w:ascii="Arial" w:hAnsi="Arial" w:cs="Arial"/>
                <w:sz w:val="22"/>
                <w:szCs w:val="22"/>
              </w:rPr>
              <w:t xml:space="preserve">ady pro výzkum, vývoj a inovace </w:t>
            </w:r>
            <w:r w:rsidR="00F52322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="00D10E9A">
              <w:rPr>
                <w:rFonts w:ascii="Arial" w:hAnsi="Arial" w:cs="Arial"/>
                <w:sz w:val="22"/>
                <w:szCs w:val="22"/>
              </w:rPr>
              <w:t>podle § 1 odst. 2 výše uvedeného</w:t>
            </w:r>
            <w:r>
              <w:rPr>
                <w:rFonts w:ascii="Arial" w:hAnsi="Arial" w:cs="Arial"/>
                <w:sz w:val="22"/>
                <w:szCs w:val="22"/>
              </w:rPr>
              <w:t xml:space="preserve"> nařízení vlády.</w:t>
            </w:r>
            <w:r w:rsidR="00461A40">
              <w:rPr>
                <w:rFonts w:ascii="Arial" w:hAnsi="Arial" w:cs="Arial"/>
                <w:sz w:val="22"/>
                <w:szCs w:val="22"/>
              </w:rPr>
              <w:t xml:space="preserve"> F</w:t>
            </w:r>
            <w:r w:rsidR="00B25016">
              <w:rPr>
                <w:rFonts w:ascii="Arial" w:hAnsi="Arial" w:cs="Arial"/>
                <w:sz w:val="22"/>
                <w:szCs w:val="22"/>
              </w:rPr>
              <w:t>inanční ocenění je ve výši 1</w:t>
            </w:r>
            <w:r w:rsidR="00EF3114">
              <w:rPr>
                <w:rFonts w:ascii="Arial" w:hAnsi="Arial" w:cs="Arial"/>
                <w:sz w:val="22"/>
                <w:szCs w:val="22"/>
              </w:rPr>
              <w:t> </w:t>
            </w:r>
            <w:r w:rsidR="00B25016">
              <w:rPr>
                <w:rFonts w:ascii="Arial" w:hAnsi="Arial" w:cs="Arial"/>
                <w:sz w:val="22"/>
                <w:szCs w:val="22"/>
              </w:rPr>
              <w:t xml:space="preserve">milion Kč. </w:t>
            </w:r>
          </w:p>
          <w:p w:rsidR="0021464D" w:rsidRDefault="0021464D" w:rsidP="0021464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Vyhlášení soutěže a předávání ceny je realizováno společností Česká hlava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PROJEKT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</w:p>
          <w:p w:rsidR="00F52322" w:rsidRDefault="006C4FEA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Návrh na udělení NCV je podáván v termínu a způsobem vyhlášeným </w:t>
            </w:r>
            <w:r w:rsidR="0021464D">
              <w:rPr>
                <w:rFonts w:ascii="Arial" w:hAnsi="Arial" w:cs="Arial"/>
                <w:sz w:val="22"/>
                <w:szCs w:val="22"/>
              </w:rPr>
              <w:t xml:space="preserve">touto </w:t>
            </w:r>
            <w:r w:rsidR="00B955C3">
              <w:rPr>
                <w:rFonts w:ascii="Arial" w:hAnsi="Arial" w:cs="Arial"/>
                <w:sz w:val="22"/>
                <w:szCs w:val="22"/>
              </w:rPr>
              <w:t>společností</w:t>
            </w:r>
            <w:r w:rsidR="00254C3A">
              <w:rPr>
                <w:rFonts w:ascii="Arial" w:hAnsi="Arial" w:cs="Arial"/>
                <w:sz w:val="22"/>
                <w:szCs w:val="22"/>
              </w:rPr>
              <w:t xml:space="preserve">. Vyhlášení soutěže proběhne na přelomu dubna a května </w:t>
            </w:r>
            <w:r w:rsidR="00B955C3" w:rsidRPr="00254C3A">
              <w:rPr>
                <w:rFonts w:ascii="Arial" w:hAnsi="Arial" w:cs="Arial"/>
                <w:sz w:val="22"/>
                <w:szCs w:val="22"/>
              </w:rPr>
              <w:t>201</w:t>
            </w:r>
            <w:r w:rsidR="0033482B">
              <w:rPr>
                <w:rFonts w:ascii="Arial" w:hAnsi="Arial" w:cs="Arial"/>
                <w:sz w:val="22"/>
                <w:szCs w:val="22"/>
              </w:rPr>
              <w:t>9</w:t>
            </w:r>
            <w:r w:rsidRPr="00254C3A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Z </w:t>
            </w:r>
            <w:r w:rsidR="003C1580">
              <w:rPr>
                <w:rFonts w:ascii="Arial" w:hAnsi="Arial" w:cs="Arial"/>
                <w:sz w:val="22"/>
                <w:szCs w:val="22"/>
              </w:rPr>
              <w:t>tohoto důvodu je Radě předkládán ke schválení</w:t>
            </w:r>
            <w:r w:rsidR="00B955C3">
              <w:rPr>
                <w:rFonts w:ascii="Arial" w:hAnsi="Arial" w:cs="Arial"/>
                <w:sz w:val="22"/>
                <w:szCs w:val="22"/>
              </w:rPr>
              <w:t xml:space="preserve"> Harmonogram NCV pro rok 201</w:t>
            </w:r>
            <w:r w:rsidR="0033482B">
              <w:rPr>
                <w:rFonts w:ascii="Arial" w:hAnsi="Arial" w:cs="Arial"/>
                <w:sz w:val="22"/>
                <w:szCs w:val="22"/>
              </w:rPr>
              <w:t>9</w:t>
            </w:r>
            <w:r w:rsidR="00495E87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C5FE9" w:rsidRPr="00DE2BC0" w:rsidRDefault="00F52322" w:rsidP="00A60D3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Úkolem Rady</w:t>
            </w:r>
            <w:r w:rsidR="00B955C3">
              <w:rPr>
                <w:rFonts w:ascii="Arial" w:hAnsi="Arial" w:cs="Arial"/>
                <w:sz w:val="22"/>
                <w:szCs w:val="22"/>
              </w:rPr>
              <w:t xml:space="preserve"> je z návrhů vybrat kandidáta</w:t>
            </w:r>
            <w:r w:rsidR="00C83FEC">
              <w:rPr>
                <w:rFonts w:ascii="Arial" w:hAnsi="Arial" w:cs="Arial"/>
                <w:sz w:val="22"/>
                <w:szCs w:val="22"/>
              </w:rPr>
              <w:t>/-y</w:t>
            </w:r>
            <w:r>
              <w:rPr>
                <w:rFonts w:ascii="Arial" w:hAnsi="Arial" w:cs="Arial"/>
                <w:sz w:val="22"/>
                <w:szCs w:val="22"/>
              </w:rPr>
              <w:t xml:space="preserve"> na ocenění a materiál předložit vládě</w:t>
            </w:r>
            <w:r w:rsidR="00A60D37">
              <w:rPr>
                <w:rFonts w:ascii="Arial" w:hAnsi="Arial" w:cs="Arial"/>
                <w:sz w:val="22"/>
                <w:szCs w:val="22"/>
              </w:rPr>
              <w:t xml:space="preserve"> ke schválení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:rsidTr="00127410">
        <w:trPr>
          <w:trHeight w:val="1107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495E87" w:rsidRPr="00F52322" w:rsidRDefault="00F52322" w:rsidP="00A60D37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Harmonogram Národní ceny vlády</w:t>
            </w:r>
            <w:r w:rsidR="006836F4">
              <w:rPr>
                <w:rFonts w:ascii="Arial" w:hAnsi="Arial" w:cs="Arial"/>
                <w:bCs/>
                <w:sz w:val="22"/>
                <w:szCs w:val="22"/>
              </w:rPr>
              <w:t xml:space="preserve"> Česká hlava </w:t>
            </w:r>
            <w:r w:rsidR="0033482B">
              <w:rPr>
                <w:rFonts w:ascii="Arial" w:hAnsi="Arial" w:cs="Arial"/>
                <w:bCs/>
                <w:sz w:val="22"/>
                <w:szCs w:val="22"/>
              </w:rPr>
              <w:t>za rok 2019</w:t>
            </w:r>
          </w:p>
        </w:tc>
      </w:tr>
    </w:tbl>
    <w:p w:rsidR="00F86D54" w:rsidRDefault="00D0739E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39E" w:rsidRDefault="00D0739E" w:rsidP="008F77F6">
      <w:r>
        <w:separator/>
      </w:r>
    </w:p>
  </w:endnote>
  <w:endnote w:type="continuationSeparator" w:id="0">
    <w:p w:rsidR="00D0739E" w:rsidRDefault="00D0739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39E" w:rsidRDefault="00D0739E" w:rsidP="008F77F6">
      <w:r>
        <w:separator/>
      </w:r>
    </w:p>
  </w:footnote>
  <w:footnote w:type="continuationSeparator" w:id="0">
    <w:p w:rsidR="00D0739E" w:rsidRDefault="00D0739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95B2C"/>
    <w:rsid w:val="000C4A33"/>
    <w:rsid w:val="000D6C28"/>
    <w:rsid w:val="00115DD5"/>
    <w:rsid w:val="00127410"/>
    <w:rsid w:val="00141492"/>
    <w:rsid w:val="001829AF"/>
    <w:rsid w:val="001C36CF"/>
    <w:rsid w:val="001D15F9"/>
    <w:rsid w:val="001F5654"/>
    <w:rsid w:val="0021464D"/>
    <w:rsid w:val="00237006"/>
    <w:rsid w:val="00254C3A"/>
    <w:rsid w:val="002A18DA"/>
    <w:rsid w:val="002D416D"/>
    <w:rsid w:val="002F01DD"/>
    <w:rsid w:val="0031020D"/>
    <w:rsid w:val="00310DA1"/>
    <w:rsid w:val="0033482B"/>
    <w:rsid w:val="00340B79"/>
    <w:rsid w:val="00360293"/>
    <w:rsid w:val="00387B05"/>
    <w:rsid w:val="003C1580"/>
    <w:rsid w:val="00461A40"/>
    <w:rsid w:val="00494A1F"/>
    <w:rsid w:val="00495E87"/>
    <w:rsid w:val="00516F19"/>
    <w:rsid w:val="00533D24"/>
    <w:rsid w:val="00646D8B"/>
    <w:rsid w:val="00660AAF"/>
    <w:rsid w:val="00681D93"/>
    <w:rsid w:val="006836F4"/>
    <w:rsid w:val="006C4FEA"/>
    <w:rsid w:val="006E6DB6"/>
    <w:rsid w:val="007039F9"/>
    <w:rsid w:val="00713180"/>
    <w:rsid w:val="00731B10"/>
    <w:rsid w:val="007623CE"/>
    <w:rsid w:val="00810AA0"/>
    <w:rsid w:val="008C7F2E"/>
    <w:rsid w:val="008F35D6"/>
    <w:rsid w:val="008F77F6"/>
    <w:rsid w:val="00925EA0"/>
    <w:rsid w:val="009704D2"/>
    <w:rsid w:val="009870E8"/>
    <w:rsid w:val="00996672"/>
    <w:rsid w:val="00A21F6C"/>
    <w:rsid w:val="00A51417"/>
    <w:rsid w:val="00A549F1"/>
    <w:rsid w:val="00A60D37"/>
    <w:rsid w:val="00AA1B8F"/>
    <w:rsid w:val="00AA51BE"/>
    <w:rsid w:val="00AA7217"/>
    <w:rsid w:val="00AB6973"/>
    <w:rsid w:val="00AD58A8"/>
    <w:rsid w:val="00AE7D40"/>
    <w:rsid w:val="00B13002"/>
    <w:rsid w:val="00B25016"/>
    <w:rsid w:val="00B46E7C"/>
    <w:rsid w:val="00B476E7"/>
    <w:rsid w:val="00B76B18"/>
    <w:rsid w:val="00B955C3"/>
    <w:rsid w:val="00BA148D"/>
    <w:rsid w:val="00BA54FD"/>
    <w:rsid w:val="00BB0768"/>
    <w:rsid w:val="00C20639"/>
    <w:rsid w:val="00C6509D"/>
    <w:rsid w:val="00C83FEC"/>
    <w:rsid w:val="00CF1D9F"/>
    <w:rsid w:val="00D0739E"/>
    <w:rsid w:val="00D10E9A"/>
    <w:rsid w:val="00D149B4"/>
    <w:rsid w:val="00D27C56"/>
    <w:rsid w:val="00D96DE7"/>
    <w:rsid w:val="00DB3C64"/>
    <w:rsid w:val="00DC5FE9"/>
    <w:rsid w:val="00DD2887"/>
    <w:rsid w:val="00DF0537"/>
    <w:rsid w:val="00E52D50"/>
    <w:rsid w:val="00EC70A1"/>
    <w:rsid w:val="00EF3114"/>
    <w:rsid w:val="00F24D60"/>
    <w:rsid w:val="00F52322"/>
    <w:rsid w:val="00F5508B"/>
    <w:rsid w:val="00FD0BAB"/>
    <w:rsid w:val="00FF01ED"/>
    <w:rsid w:val="00FF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155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Bártová Milada</cp:lastModifiedBy>
  <cp:revision>20</cp:revision>
  <cp:lastPrinted>2015-04-08T11:50:00Z</cp:lastPrinted>
  <dcterms:created xsi:type="dcterms:W3CDTF">2015-04-08T13:15:00Z</dcterms:created>
  <dcterms:modified xsi:type="dcterms:W3CDTF">2019-05-02T07:59:00Z</dcterms:modified>
</cp:coreProperties>
</file>